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16B" w14:textId="77777777" w:rsidR="00244044" w:rsidRDefault="00244044" w:rsidP="008B7539">
      <w:pPr>
        <w:shd w:val="clear" w:color="auto" w:fill="FFFFFF"/>
        <w:spacing w:after="0" w:line="240" w:lineRule="auto"/>
        <w:jc w:val="center"/>
        <w:rPr>
          <w:rFonts w:asciiTheme="majorHAnsi" w:eastAsia="Arial Unicode MS" w:hAnsiTheme="majorHAnsi" w:cstheme="majorHAnsi"/>
          <w:b/>
          <w:bCs/>
          <w:sz w:val="24"/>
          <w:szCs w:val="24"/>
          <w:lang w:eastAsia="en-US"/>
        </w:rPr>
      </w:pPr>
    </w:p>
    <w:p w14:paraId="4909E735" w14:textId="06938AB9" w:rsidR="00E005EA" w:rsidRPr="008B7539" w:rsidRDefault="0059407B" w:rsidP="008B7539">
      <w:pPr>
        <w:shd w:val="clear" w:color="auto" w:fill="FFFFFF"/>
        <w:spacing w:after="0" w:line="240" w:lineRule="auto"/>
        <w:jc w:val="center"/>
        <w:rPr>
          <w:rFonts w:asciiTheme="majorHAnsi" w:eastAsia="Arial Unicode MS" w:hAnsiTheme="majorHAnsi" w:cstheme="majorHAnsi"/>
          <w:b/>
          <w:bCs/>
          <w:sz w:val="24"/>
          <w:szCs w:val="24"/>
          <w:lang w:eastAsia="en-US"/>
        </w:rPr>
      </w:pPr>
      <w:r w:rsidRPr="00751ED5">
        <w:rPr>
          <w:rFonts w:asciiTheme="majorHAnsi" w:eastAsia="Arial Unicode MS" w:hAnsiTheme="majorHAnsi" w:cstheme="majorHAnsi"/>
          <w:b/>
          <w:bCs/>
          <w:sz w:val="24"/>
          <w:szCs w:val="24"/>
          <w:lang w:eastAsia="en-US"/>
        </w:rPr>
        <w:t xml:space="preserve">LE ECCELLENZE EUROPEE </w:t>
      </w:r>
      <w:r w:rsidR="00CA06B6">
        <w:rPr>
          <w:rFonts w:asciiTheme="majorHAnsi" w:eastAsia="Arial Unicode MS" w:hAnsiTheme="majorHAnsi" w:cstheme="majorHAnsi"/>
          <w:b/>
          <w:bCs/>
          <w:sz w:val="24"/>
          <w:szCs w:val="24"/>
          <w:lang w:eastAsia="en-US"/>
        </w:rPr>
        <w:t xml:space="preserve">PROTAGONISTE </w:t>
      </w:r>
      <w:r w:rsidR="00416B1B">
        <w:rPr>
          <w:rFonts w:asciiTheme="majorHAnsi" w:eastAsia="Arial Unicode MS" w:hAnsiTheme="majorHAnsi" w:cstheme="majorHAnsi"/>
          <w:b/>
          <w:bCs/>
          <w:sz w:val="24"/>
          <w:szCs w:val="24"/>
          <w:lang w:eastAsia="en-US"/>
        </w:rPr>
        <w:t>A</w:t>
      </w:r>
      <w:r w:rsidRPr="00751ED5">
        <w:rPr>
          <w:rFonts w:asciiTheme="majorHAnsi" w:eastAsia="Arial Unicode MS" w:hAnsiTheme="majorHAnsi" w:cstheme="majorHAnsi"/>
          <w:b/>
          <w:bCs/>
          <w:sz w:val="24"/>
          <w:szCs w:val="24"/>
          <w:lang w:eastAsia="en-US"/>
        </w:rPr>
        <w:t xml:space="preserve"> </w:t>
      </w:r>
      <w:r w:rsidR="004723C0">
        <w:rPr>
          <w:rFonts w:asciiTheme="majorHAnsi" w:eastAsia="Arial Unicode MS" w:hAnsiTheme="majorHAnsi" w:cstheme="majorHAnsi"/>
          <w:b/>
          <w:bCs/>
          <w:sz w:val="24"/>
          <w:szCs w:val="24"/>
          <w:lang w:eastAsia="en-US"/>
        </w:rPr>
        <w:t>GOLOSARIA</w:t>
      </w:r>
      <w:r w:rsidR="008B7539">
        <w:rPr>
          <w:rFonts w:asciiTheme="majorHAnsi" w:eastAsia="Arial Unicode MS" w:hAnsiTheme="majorHAnsi" w:cstheme="majorHAnsi"/>
          <w:b/>
          <w:bCs/>
          <w:sz w:val="24"/>
          <w:szCs w:val="24"/>
          <w:lang w:eastAsia="en-US"/>
        </w:rPr>
        <w:t xml:space="preserve"> MILANO</w:t>
      </w:r>
      <w:r w:rsidR="001F565F">
        <w:rPr>
          <w:rFonts w:asciiTheme="majorHAnsi" w:eastAsia="Arial Unicode MS" w:hAnsiTheme="majorHAnsi" w:cstheme="majorHAnsi"/>
          <w:b/>
          <w:bCs/>
          <w:sz w:val="24"/>
          <w:szCs w:val="24"/>
          <w:lang w:eastAsia="en-US"/>
        </w:rPr>
        <w:t xml:space="preserve"> </w:t>
      </w:r>
    </w:p>
    <w:p w14:paraId="1BF7BB31" w14:textId="77777777" w:rsidR="00E005EA" w:rsidRPr="002B0873" w:rsidRDefault="00E005EA">
      <w:pPr>
        <w:shd w:val="clear" w:color="auto" w:fill="FFFFFF"/>
        <w:spacing w:after="0" w:line="240" w:lineRule="auto"/>
        <w:jc w:val="center"/>
        <w:rPr>
          <w:rFonts w:asciiTheme="majorHAnsi" w:eastAsia="Arial Unicode MS" w:hAnsiTheme="majorHAnsi" w:cstheme="majorHAnsi"/>
          <w:i/>
          <w:iCs/>
          <w:sz w:val="24"/>
          <w:szCs w:val="24"/>
          <w:lang w:eastAsia="en-US"/>
        </w:rPr>
      </w:pPr>
    </w:p>
    <w:p w14:paraId="09D50B10" w14:textId="3B7F5CDF" w:rsidR="00E005EA" w:rsidRPr="009B633C" w:rsidRDefault="00305D19">
      <w:pPr>
        <w:shd w:val="clear" w:color="auto" w:fill="FFFFFF"/>
        <w:spacing w:after="0" w:line="240" w:lineRule="auto"/>
        <w:jc w:val="center"/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</w:pPr>
      <w:r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La campagna </w:t>
      </w:r>
      <w:r w:rsidR="00E63449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“L’eccellenza europea è una forma d’arte”</w:t>
      </w:r>
      <w:r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 </w:t>
      </w:r>
      <w:r w:rsidR="00332691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parteciperà </w:t>
      </w:r>
      <w:r w:rsidR="00352CA4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con i marchi di qualità europea</w:t>
      </w:r>
      <w:r w:rsidR="0026654D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, il</w:t>
      </w:r>
      <w:r w:rsidR="00352CA4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 </w:t>
      </w:r>
      <w:r w:rsidR="00C268FA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Prosciutto di Carpegna DOP e </w:t>
      </w:r>
      <w:r w:rsidR="0026654D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una selezione di prodotti della </w:t>
      </w:r>
      <w:r w:rsidR="007E62E7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V</w:t>
      </w:r>
      <w:r w:rsidR="0026654D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allonia </w:t>
      </w:r>
      <w:r w:rsidR="00352CA4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DOP </w:t>
      </w:r>
      <w:r w:rsidR="00264882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e IGP</w:t>
      </w:r>
      <w:r w:rsidR="0026654D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,</w:t>
      </w:r>
      <w:r w:rsidR="00264882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 </w:t>
      </w:r>
      <w:r w:rsidR="003A5EC1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alla </w:t>
      </w:r>
      <w:proofErr w:type="gramStart"/>
      <w:r w:rsidR="003A5EC1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17°</w:t>
      </w:r>
      <w:proofErr w:type="gramEnd"/>
      <w:r w:rsidR="003A5EC1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 edi</w:t>
      </w:r>
      <w:r w:rsidR="00A739C4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zione di </w:t>
      </w:r>
      <w:proofErr w:type="spellStart"/>
      <w:r w:rsidR="00A739C4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Golosaria</w:t>
      </w:r>
      <w:proofErr w:type="spellEnd"/>
      <w:r w:rsidR="00A739C4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 Milano </w:t>
      </w:r>
      <w:r w:rsidR="009A3A6A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dal </w:t>
      </w:r>
      <w:r w:rsidR="00407433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5 al 7 novembre</w:t>
      </w:r>
      <w:r w:rsidR="00F3102E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>.</w:t>
      </w:r>
      <w:r w:rsidR="00407433" w:rsidRPr="009B633C">
        <w:rPr>
          <w:rFonts w:asciiTheme="majorHAnsi" w:eastAsia="Arial Unicode MS" w:hAnsiTheme="majorHAnsi" w:cstheme="majorHAnsi"/>
          <w:i/>
          <w:iCs/>
          <w:color w:val="auto"/>
          <w:sz w:val="24"/>
          <w:szCs w:val="24"/>
          <w:lang w:eastAsia="en-US"/>
        </w:rPr>
        <w:t xml:space="preserve"> </w:t>
      </w:r>
    </w:p>
    <w:p w14:paraId="4D162A7F" w14:textId="77777777" w:rsidR="00E005EA" w:rsidRDefault="00E005EA">
      <w:pPr>
        <w:shd w:val="clear" w:color="auto" w:fill="FFFFFF"/>
        <w:spacing w:after="0" w:line="240" w:lineRule="auto"/>
        <w:jc w:val="center"/>
      </w:pPr>
    </w:p>
    <w:p w14:paraId="16603286" w14:textId="77F3691F" w:rsidR="001D47B3" w:rsidRDefault="00D56EFF" w:rsidP="001A1D03">
      <w:pPr>
        <w:spacing w:after="0"/>
        <w:jc w:val="both"/>
        <w:rPr>
          <w:rFonts w:asciiTheme="majorHAnsi" w:eastAsia="Arial Unicode MS" w:hAnsiTheme="majorHAnsi" w:cstheme="majorHAnsi"/>
          <w:sz w:val="20"/>
          <w:szCs w:val="20"/>
          <w:lang w:eastAsia="en-US"/>
        </w:rPr>
      </w:pPr>
      <w:r w:rsidRPr="001A1D03">
        <w:rPr>
          <w:rFonts w:asciiTheme="majorHAnsi" w:eastAsia="Arial Unicode MS" w:hAnsiTheme="majorHAnsi" w:cstheme="majorHAnsi"/>
          <w:i/>
          <w:iCs/>
          <w:sz w:val="20"/>
          <w:szCs w:val="20"/>
          <w:lang w:eastAsia="en-US"/>
        </w:rPr>
        <w:t>Milano</w:t>
      </w:r>
      <w:r w:rsidRPr="00CF5E65">
        <w:rPr>
          <w:rFonts w:asciiTheme="majorHAnsi" w:eastAsia="Arial Unicode MS" w:hAnsiTheme="majorHAnsi" w:cstheme="majorHAnsi"/>
          <w:i/>
          <w:iCs/>
          <w:sz w:val="20"/>
          <w:szCs w:val="20"/>
          <w:lang w:eastAsia="en-US"/>
        </w:rPr>
        <w:t xml:space="preserve">, </w:t>
      </w:r>
      <w:r w:rsidR="004B75E3" w:rsidRPr="00CF5E65">
        <w:rPr>
          <w:rFonts w:asciiTheme="majorHAnsi" w:eastAsia="Arial Unicode MS" w:hAnsiTheme="majorHAnsi" w:cstheme="majorHAnsi"/>
          <w:i/>
          <w:iCs/>
          <w:sz w:val="20"/>
          <w:szCs w:val="20"/>
          <w:lang w:eastAsia="en-US"/>
        </w:rPr>
        <w:t>25</w:t>
      </w:r>
      <w:r w:rsidR="005A3F57" w:rsidRPr="00CF5E65">
        <w:rPr>
          <w:rFonts w:asciiTheme="majorHAnsi" w:eastAsia="Arial Unicode MS" w:hAnsiTheme="majorHAnsi" w:cstheme="majorHAnsi"/>
          <w:i/>
          <w:iCs/>
          <w:sz w:val="20"/>
          <w:szCs w:val="20"/>
          <w:lang w:eastAsia="en-US"/>
        </w:rPr>
        <w:t xml:space="preserve"> </w:t>
      </w:r>
      <w:r w:rsidR="00E11AA6" w:rsidRPr="00CF5E65">
        <w:rPr>
          <w:rFonts w:asciiTheme="majorHAnsi" w:eastAsia="Arial Unicode MS" w:hAnsiTheme="majorHAnsi" w:cstheme="majorHAnsi"/>
          <w:i/>
          <w:iCs/>
          <w:sz w:val="20"/>
          <w:szCs w:val="20"/>
          <w:lang w:eastAsia="en-US"/>
        </w:rPr>
        <w:t>ottobre</w:t>
      </w:r>
      <w:r w:rsidR="005A3F57" w:rsidRPr="00CF5E65">
        <w:rPr>
          <w:rFonts w:asciiTheme="majorHAnsi" w:eastAsia="Arial Unicode MS" w:hAnsiTheme="majorHAnsi" w:cstheme="majorHAnsi"/>
          <w:i/>
          <w:iCs/>
          <w:sz w:val="20"/>
          <w:szCs w:val="20"/>
          <w:lang w:eastAsia="en-US"/>
        </w:rPr>
        <w:t xml:space="preserve"> 202</w:t>
      </w:r>
      <w:r w:rsidR="00E11AA6" w:rsidRPr="00CF5E65">
        <w:rPr>
          <w:rFonts w:asciiTheme="majorHAnsi" w:eastAsia="Arial Unicode MS" w:hAnsiTheme="majorHAnsi" w:cstheme="majorHAnsi"/>
          <w:i/>
          <w:iCs/>
          <w:sz w:val="20"/>
          <w:szCs w:val="20"/>
          <w:lang w:eastAsia="en-US"/>
        </w:rPr>
        <w:t>2</w:t>
      </w:r>
      <w:r w:rsidR="005A3F57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- </w:t>
      </w:r>
      <w:r w:rsidR="0059407B" w:rsidRPr="00D56EFF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La campagna di comunicazione </w:t>
      </w:r>
      <w:r w:rsidR="00D07F5C">
        <w:rPr>
          <w:rFonts w:asciiTheme="majorHAnsi" w:eastAsia="Arial Unicode MS" w:hAnsiTheme="majorHAnsi" w:cstheme="majorHAnsi"/>
          <w:sz w:val="20"/>
          <w:szCs w:val="20"/>
          <w:lang w:eastAsia="en-US"/>
        </w:rPr>
        <w:t>“</w:t>
      </w:r>
      <w:r w:rsidR="00D07F5C">
        <w:rPr>
          <w:rFonts w:asciiTheme="majorHAnsi" w:eastAsia="Arial Unicode MS" w:hAnsiTheme="majorHAnsi" w:cstheme="majorHAnsi"/>
          <w:i/>
          <w:iCs/>
          <w:sz w:val="20"/>
          <w:szCs w:val="20"/>
          <w:lang w:eastAsia="en-US"/>
        </w:rPr>
        <w:t xml:space="preserve">L’eccellenza europea è una forma </w:t>
      </w:r>
      <w:r w:rsidR="00D07F5C" w:rsidRPr="00D026A3">
        <w:rPr>
          <w:rFonts w:asciiTheme="majorHAnsi" w:eastAsia="Arial Unicode MS" w:hAnsiTheme="majorHAnsi" w:cstheme="majorHAnsi"/>
          <w:i/>
          <w:iCs/>
          <w:sz w:val="20"/>
          <w:szCs w:val="20"/>
          <w:lang w:eastAsia="en-US"/>
        </w:rPr>
        <w:t>d’arte</w:t>
      </w:r>
      <w:r w:rsidR="00D026A3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” </w:t>
      </w:r>
      <w:r w:rsidR="00CE076B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sbarca a </w:t>
      </w:r>
      <w:proofErr w:type="spellStart"/>
      <w:r w:rsidR="00CE076B" w:rsidRPr="00E30017">
        <w:rPr>
          <w:rFonts w:asciiTheme="majorHAnsi" w:eastAsia="Arial Unicode MS" w:hAnsiTheme="majorHAnsi" w:cstheme="majorHAnsi"/>
          <w:b/>
          <w:bCs/>
          <w:sz w:val="20"/>
          <w:szCs w:val="20"/>
          <w:lang w:eastAsia="en-US"/>
        </w:rPr>
        <w:t>Golosaria</w:t>
      </w:r>
      <w:proofErr w:type="spellEnd"/>
      <w:r w:rsidR="00CE076B" w:rsidRPr="00E30017">
        <w:rPr>
          <w:rFonts w:asciiTheme="majorHAnsi" w:eastAsia="Arial Unicode MS" w:hAnsiTheme="majorHAnsi" w:cstheme="majorHAnsi"/>
          <w:b/>
          <w:bCs/>
          <w:sz w:val="20"/>
          <w:szCs w:val="20"/>
          <w:lang w:eastAsia="en-US"/>
        </w:rPr>
        <w:t xml:space="preserve"> Milano</w:t>
      </w:r>
      <w:r w:rsidR="00E30017" w:rsidRPr="00E30017">
        <w:rPr>
          <w:rFonts w:asciiTheme="majorHAnsi" w:eastAsia="Arial Unicode MS" w:hAnsiTheme="majorHAnsi" w:cstheme="majorHAnsi"/>
          <w:b/>
          <w:bCs/>
          <w:sz w:val="20"/>
          <w:szCs w:val="20"/>
          <w:lang w:eastAsia="en-US"/>
        </w:rPr>
        <w:t xml:space="preserve"> </w:t>
      </w:r>
      <w:r w:rsidR="00E30017" w:rsidRPr="00E30017">
        <w:rPr>
          <w:rFonts w:asciiTheme="minorHAnsi" w:hAnsiTheme="minorHAnsi" w:cs="Open Sans"/>
          <w:b/>
          <w:bCs/>
          <w:color w:val="auto"/>
          <w:sz w:val="20"/>
          <w:szCs w:val="20"/>
          <w:shd w:val="clear" w:color="auto" w:fill="FFFFFF"/>
        </w:rPr>
        <w:t>da sabato 5 a lunedì 7 novembre 2022</w:t>
      </w:r>
      <w:r w:rsidR="00441F3B">
        <w:rPr>
          <w:rFonts w:asciiTheme="minorHAnsi" w:hAnsiTheme="minorHAnsi" w:cs="Open Sans"/>
          <w:b/>
          <w:bCs/>
          <w:color w:val="auto"/>
          <w:sz w:val="20"/>
          <w:szCs w:val="20"/>
          <w:shd w:val="clear" w:color="auto" w:fill="FFFFFF"/>
        </w:rPr>
        <w:t xml:space="preserve"> presso lo</w:t>
      </w:r>
      <w:r w:rsidR="007914CF">
        <w:rPr>
          <w:rFonts w:asciiTheme="minorHAnsi" w:hAnsiTheme="minorHAnsi" w:cs="Open Sans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 w:rsidR="007E62E7" w:rsidRPr="00CF5E65">
        <w:rPr>
          <w:rFonts w:asciiTheme="minorHAnsi" w:hAnsiTheme="minorHAnsi" w:cs="Open Sans"/>
          <w:b/>
          <w:bCs/>
          <w:color w:val="auto"/>
          <w:sz w:val="20"/>
          <w:szCs w:val="20"/>
          <w:shd w:val="clear" w:color="auto" w:fill="FFFFFF"/>
        </w:rPr>
        <w:t>s</w:t>
      </w:r>
      <w:r w:rsidR="007914CF" w:rsidRPr="00CF5E65">
        <w:rPr>
          <w:rFonts w:asciiTheme="minorHAnsi" w:hAnsiTheme="minorHAnsi" w:cs="Open Sans"/>
          <w:b/>
          <w:bCs/>
          <w:color w:val="auto"/>
          <w:sz w:val="20"/>
          <w:szCs w:val="20"/>
          <w:shd w:val="clear" w:color="auto" w:fill="FFFFFF"/>
        </w:rPr>
        <w:t xml:space="preserve">tand </w:t>
      </w:r>
      <w:r w:rsidR="004B75E3" w:rsidRPr="00CF5E65">
        <w:rPr>
          <w:rFonts w:asciiTheme="minorHAnsi" w:hAnsiTheme="minorHAnsi" w:cs="Open Sans"/>
          <w:b/>
          <w:bCs/>
          <w:color w:val="auto"/>
          <w:sz w:val="20"/>
          <w:szCs w:val="20"/>
          <w:shd w:val="clear" w:color="auto" w:fill="FFFFFF"/>
        </w:rPr>
        <w:t>38-39</w:t>
      </w:r>
      <w:r w:rsidR="007B501E">
        <w:rPr>
          <w:rFonts w:asciiTheme="minorHAnsi" w:hAnsiTheme="minorHAnsi" w:cs="Open Sans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 w:rsidR="007B501E" w:rsidRPr="0033127D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>nella sezione FOOD</w:t>
      </w:r>
      <w:r w:rsidR="00CE076B">
        <w:rPr>
          <w:rFonts w:asciiTheme="majorHAnsi" w:eastAsia="Arial Unicode MS" w:hAnsiTheme="majorHAnsi" w:cstheme="majorHAnsi"/>
          <w:sz w:val="20"/>
          <w:szCs w:val="20"/>
          <w:lang w:eastAsia="en-US"/>
        </w:rPr>
        <w:t>,</w:t>
      </w:r>
      <w:r w:rsidR="001D47B3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 presentando ai </w:t>
      </w:r>
      <w:r w:rsidR="00655029">
        <w:rPr>
          <w:rFonts w:asciiTheme="majorHAnsi" w:eastAsia="Arial Unicode MS" w:hAnsiTheme="majorHAnsi" w:cstheme="majorHAnsi"/>
          <w:sz w:val="20"/>
          <w:szCs w:val="20"/>
          <w:lang w:eastAsia="en-US"/>
        </w:rPr>
        <w:t>visitatori</w:t>
      </w:r>
      <w:r w:rsidR="001D47B3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 </w:t>
      </w:r>
      <w:r w:rsidR="003632D9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due dei partner del progetto: </w:t>
      </w:r>
      <w:r w:rsidR="003632D9" w:rsidRPr="003632D9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il Prosciutto di Carpegna DOP e una selezione di prodotti della </w:t>
      </w:r>
      <w:r w:rsidR="007E62E7">
        <w:rPr>
          <w:rFonts w:asciiTheme="majorHAnsi" w:eastAsia="Arial Unicode MS" w:hAnsiTheme="majorHAnsi" w:cstheme="majorHAnsi"/>
          <w:sz w:val="20"/>
          <w:szCs w:val="20"/>
          <w:lang w:eastAsia="en-US"/>
        </w:rPr>
        <w:t>V</w:t>
      </w:r>
      <w:r w:rsidR="003632D9" w:rsidRPr="003632D9">
        <w:rPr>
          <w:rFonts w:asciiTheme="majorHAnsi" w:eastAsia="Arial Unicode MS" w:hAnsiTheme="majorHAnsi" w:cstheme="majorHAnsi"/>
          <w:sz w:val="20"/>
          <w:szCs w:val="20"/>
          <w:lang w:eastAsia="en-US"/>
        </w:rPr>
        <w:t>allonia DOP e IGP</w:t>
      </w:r>
      <w:r w:rsidR="003632D9">
        <w:rPr>
          <w:rFonts w:asciiTheme="majorHAnsi" w:eastAsia="Arial Unicode MS" w:hAnsiTheme="majorHAnsi" w:cstheme="majorHAnsi"/>
          <w:sz w:val="20"/>
          <w:szCs w:val="20"/>
          <w:lang w:eastAsia="en-US"/>
        </w:rPr>
        <w:t>.</w:t>
      </w:r>
    </w:p>
    <w:p w14:paraId="4E893C9C" w14:textId="509B89F6" w:rsidR="00CE5F47" w:rsidRDefault="008328EF" w:rsidP="00441F3B">
      <w:pPr>
        <w:spacing w:after="0"/>
        <w:jc w:val="both"/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</w:pPr>
      <w:proofErr w:type="spellStart"/>
      <w:r>
        <w:rPr>
          <w:rFonts w:asciiTheme="majorHAnsi" w:eastAsia="Arial Unicode MS" w:hAnsiTheme="majorHAnsi" w:cstheme="majorHAnsi"/>
          <w:sz w:val="20"/>
          <w:szCs w:val="20"/>
          <w:lang w:eastAsia="en-US"/>
        </w:rPr>
        <w:t>Golosaria</w:t>
      </w:r>
      <w:proofErr w:type="spellEnd"/>
      <w:r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 Milano è da</w:t>
      </w:r>
      <w:r w:rsidR="00D33B71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 sempre </w:t>
      </w:r>
      <w:r w:rsidR="00414AE7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il </w:t>
      </w:r>
      <w:r w:rsidR="00E30017">
        <w:rPr>
          <w:rFonts w:asciiTheme="majorHAnsi" w:eastAsia="Arial Unicode MS" w:hAnsiTheme="majorHAnsi" w:cstheme="majorHAnsi"/>
          <w:sz w:val="20"/>
          <w:szCs w:val="20"/>
          <w:lang w:eastAsia="en-US"/>
        </w:rPr>
        <w:t>p</w:t>
      </w:r>
      <w:r w:rsidR="00364869" w:rsidRPr="00DC2FC5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>olo di riferimento nel mondo del gusto</w:t>
      </w:r>
      <w:r w:rsidR="00414AE7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 in Italia</w:t>
      </w:r>
      <w:r w:rsidR="003E6951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, </w:t>
      </w:r>
      <w:r w:rsidR="00441F3B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>si dimostra infatti</w:t>
      </w:r>
      <w:r w:rsidR="0028467D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 </w:t>
      </w:r>
      <w:r w:rsidR="005B3041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l’occasione perfetta per </w:t>
      </w:r>
      <w:r w:rsidR="005B3041" w:rsidRPr="00DC2FC5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conoscere e incontrare produttori, vignaioli e ristoratori ma anche </w:t>
      </w:r>
      <w:r w:rsidR="00441F3B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per </w:t>
      </w:r>
      <w:r w:rsidR="005B3041" w:rsidRPr="00DC2FC5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>discutere tendenze e idee</w:t>
      </w:r>
      <w:r w:rsidR="005B3041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. </w:t>
      </w:r>
      <w:r w:rsidR="007509D0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>L</w:t>
      </w:r>
      <w:r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’evento </w:t>
      </w:r>
      <w:r w:rsidR="00CE5F47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>si terrà presso</w:t>
      </w:r>
      <w:r w:rsidR="00441F3B" w:rsidRPr="00441F3B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 </w:t>
      </w:r>
      <w:r w:rsidR="00441F3B" w:rsidRPr="00DC2FC5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>l'</w:t>
      </w:r>
      <w:r w:rsidR="00441F3B" w:rsidRPr="00DC2FC5">
        <w:rPr>
          <w:rFonts w:asciiTheme="minorHAnsi" w:hAnsiTheme="minorHAnsi" w:cs="Open Sans"/>
          <w:b/>
          <w:bCs/>
          <w:color w:val="auto"/>
          <w:sz w:val="20"/>
          <w:szCs w:val="20"/>
          <w:shd w:val="clear" w:color="auto" w:fill="FFFFFF"/>
        </w:rPr>
        <w:t xml:space="preserve">Allianz </w:t>
      </w:r>
      <w:proofErr w:type="spellStart"/>
      <w:r w:rsidR="00441F3B" w:rsidRPr="00DC2FC5">
        <w:rPr>
          <w:rFonts w:asciiTheme="minorHAnsi" w:hAnsiTheme="minorHAnsi" w:cs="Open Sans"/>
          <w:b/>
          <w:bCs/>
          <w:color w:val="auto"/>
          <w:sz w:val="20"/>
          <w:szCs w:val="20"/>
          <w:shd w:val="clear" w:color="auto" w:fill="FFFFFF"/>
        </w:rPr>
        <w:t>MiCo</w:t>
      </w:r>
      <w:proofErr w:type="spellEnd"/>
      <w:r w:rsidR="00441F3B" w:rsidRPr="00DC2FC5">
        <w:rPr>
          <w:rFonts w:asciiTheme="minorHAnsi" w:hAnsiTheme="minorHAnsi" w:cs="Open Sans"/>
          <w:b/>
          <w:bCs/>
          <w:color w:val="auto"/>
          <w:sz w:val="20"/>
          <w:szCs w:val="20"/>
          <w:shd w:val="clear" w:color="auto" w:fill="FFFFFF"/>
        </w:rPr>
        <w:t>- Fieramilanocity Gate 3</w:t>
      </w:r>
      <w:r w:rsidR="00441F3B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 e</w:t>
      </w:r>
      <w:r w:rsidR="005045E5" w:rsidRPr="00337E72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 sarà diviso in diverse aree tematiche</w:t>
      </w:r>
      <w:r w:rsidR="00A27AEB" w:rsidRPr="00337E72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 </w:t>
      </w:r>
      <w:r w:rsidR="00FC2405">
        <w:rPr>
          <w:rFonts w:asciiTheme="minorHAnsi" w:hAnsiTheme="minorHAnsi" w:cs="Open Sans"/>
          <w:color w:val="auto"/>
          <w:sz w:val="20"/>
          <w:szCs w:val="20"/>
          <w:shd w:val="clear" w:color="auto" w:fill="FFFFFF"/>
        </w:rPr>
        <w:t xml:space="preserve">dedicate alle varie categorie di prodotto. </w:t>
      </w:r>
    </w:p>
    <w:p w14:paraId="4F26BCF9" w14:textId="77777777" w:rsidR="008E0CA2" w:rsidRDefault="008E0CA2" w:rsidP="001A1D03">
      <w:pPr>
        <w:spacing w:after="0"/>
        <w:jc w:val="both"/>
        <w:rPr>
          <w:rFonts w:asciiTheme="majorHAnsi" w:eastAsia="Arial Unicode MS" w:hAnsiTheme="majorHAnsi" w:cstheme="majorHAnsi"/>
          <w:sz w:val="20"/>
          <w:szCs w:val="20"/>
          <w:lang w:eastAsia="en-US"/>
        </w:rPr>
      </w:pPr>
    </w:p>
    <w:p w14:paraId="164AD5A6" w14:textId="0EC49ADA" w:rsidR="00B11BB8" w:rsidRDefault="0059407B" w:rsidP="38727B74">
      <w:pPr>
        <w:spacing w:after="0"/>
        <w:jc w:val="both"/>
        <w:rPr>
          <w:rFonts w:asciiTheme="majorHAnsi" w:eastAsia="Arial Unicode MS" w:hAnsiTheme="majorHAnsi" w:cstheme="majorBidi"/>
          <w:sz w:val="20"/>
          <w:szCs w:val="20"/>
          <w:lang w:eastAsia="en-US"/>
        </w:rPr>
      </w:pPr>
      <w:r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Nello specifico, </w:t>
      </w:r>
      <w:r w:rsidR="00B11BB8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>la campagna di comunicazione “</w:t>
      </w:r>
      <w:r w:rsidR="00B11BB8" w:rsidRPr="38727B74">
        <w:rPr>
          <w:rFonts w:asciiTheme="majorHAnsi" w:eastAsia="Arial Unicode MS" w:hAnsiTheme="majorHAnsi" w:cstheme="majorBidi"/>
          <w:i/>
          <w:iCs/>
          <w:sz w:val="20"/>
          <w:szCs w:val="20"/>
          <w:lang w:eastAsia="en-US"/>
        </w:rPr>
        <w:t>L’eccellenza europea è una forma d’arte</w:t>
      </w:r>
      <w:r w:rsidR="00B11BB8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” </w:t>
      </w:r>
      <w:r w:rsidR="00441F3B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>sarà presente</w:t>
      </w:r>
      <w:r w:rsidR="002561E1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 con uno stand</w:t>
      </w:r>
      <w:r w:rsidR="002D2D4C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 </w:t>
      </w:r>
      <w:r w:rsidR="0076430B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di 18 metri quadrati </w:t>
      </w:r>
      <w:r w:rsidR="002D2D4C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dedicato </w:t>
      </w:r>
      <w:r w:rsidR="000F7E22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>a</w:t>
      </w:r>
      <w:r w:rsidR="000D20B4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>l</w:t>
      </w:r>
      <w:r w:rsidR="000801F6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>l’a</w:t>
      </w:r>
      <w:r w:rsidR="000D20B4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romatico </w:t>
      </w:r>
      <w:r w:rsidR="000D20B4" w:rsidRPr="38727B74">
        <w:rPr>
          <w:rFonts w:asciiTheme="majorHAnsi" w:eastAsia="Arial Unicode MS" w:hAnsiTheme="majorHAnsi" w:cstheme="majorBidi"/>
          <w:b/>
          <w:bCs/>
          <w:sz w:val="20"/>
          <w:szCs w:val="20"/>
          <w:lang w:eastAsia="en-US"/>
        </w:rPr>
        <w:t>Prosciutto di Carpegna DOP</w:t>
      </w:r>
      <w:r w:rsidR="008C0274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 e</w:t>
      </w:r>
      <w:r w:rsidR="00D9386F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 ai </w:t>
      </w:r>
      <w:r w:rsidR="00D9386F" w:rsidRPr="38727B74">
        <w:rPr>
          <w:rFonts w:asciiTheme="majorHAnsi" w:eastAsia="Arial Unicode MS" w:hAnsiTheme="majorHAnsi" w:cstheme="majorBidi"/>
          <w:b/>
          <w:bCs/>
          <w:sz w:val="20"/>
          <w:szCs w:val="20"/>
          <w:lang w:eastAsia="en-US"/>
        </w:rPr>
        <w:t xml:space="preserve">prodotti unici e originari della nota regione </w:t>
      </w:r>
      <w:r w:rsidR="00747DF0" w:rsidRPr="38727B74">
        <w:rPr>
          <w:rFonts w:asciiTheme="majorHAnsi" w:eastAsia="Arial Unicode MS" w:hAnsiTheme="majorHAnsi" w:cstheme="majorBidi"/>
          <w:b/>
          <w:bCs/>
          <w:sz w:val="20"/>
          <w:szCs w:val="20"/>
          <w:lang w:eastAsia="en-US"/>
        </w:rPr>
        <w:t xml:space="preserve">belga della </w:t>
      </w:r>
      <w:r w:rsidR="007E62E7">
        <w:rPr>
          <w:rFonts w:asciiTheme="majorHAnsi" w:eastAsia="Arial Unicode MS" w:hAnsiTheme="majorHAnsi" w:cstheme="majorBidi"/>
          <w:b/>
          <w:bCs/>
          <w:sz w:val="20"/>
          <w:szCs w:val="20"/>
          <w:lang w:eastAsia="en-US"/>
        </w:rPr>
        <w:t>V</w:t>
      </w:r>
      <w:r w:rsidR="00747DF0" w:rsidRPr="38727B74">
        <w:rPr>
          <w:rFonts w:asciiTheme="majorHAnsi" w:eastAsia="Arial Unicode MS" w:hAnsiTheme="majorHAnsi" w:cstheme="majorBidi"/>
          <w:b/>
          <w:bCs/>
          <w:sz w:val="20"/>
          <w:szCs w:val="20"/>
          <w:lang w:eastAsia="en-US"/>
        </w:rPr>
        <w:t>allonia</w:t>
      </w:r>
      <w:r w:rsidR="00B11BB8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. </w:t>
      </w:r>
      <w:r w:rsidR="00F90275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I visitatori avranno la possibilità di degustare </w:t>
      </w:r>
      <w:r w:rsidR="00F90275" w:rsidRPr="38727B74">
        <w:rPr>
          <w:rFonts w:asciiTheme="majorHAnsi" w:eastAsia="Arial Unicode MS" w:hAnsiTheme="majorHAnsi" w:cstheme="majorBidi"/>
          <w:color w:val="auto"/>
          <w:sz w:val="20"/>
          <w:szCs w:val="20"/>
          <w:lang w:eastAsia="en-US"/>
        </w:rPr>
        <w:t xml:space="preserve">l’esclusivo </w:t>
      </w:r>
      <w:r w:rsidR="00F90275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>Prosciutto di Carpegna DOP</w:t>
      </w:r>
      <w:r w:rsidR="00EC6765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>,</w:t>
      </w:r>
      <w:r w:rsidR="00F90275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 affettato </w:t>
      </w:r>
      <w:r w:rsidR="00411F47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>al momento da un</w:t>
      </w:r>
      <w:r w:rsidR="00F90275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 tagliatore</w:t>
      </w:r>
      <w:r w:rsidR="00411F47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 esperto, </w:t>
      </w:r>
      <w:r w:rsidR="00530EEE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>ma anche di conoscere gli altri prodotti della campagna</w:t>
      </w:r>
      <w:r w:rsidR="00EC6765" w:rsidRPr="38727B74">
        <w:rPr>
          <w:rFonts w:asciiTheme="majorHAnsi" w:eastAsia="Arial Unicode MS" w:hAnsiTheme="majorHAnsi" w:cstheme="majorBidi"/>
          <w:sz w:val="20"/>
          <w:szCs w:val="20"/>
          <w:lang w:eastAsia="en-US"/>
        </w:rPr>
        <w:t xml:space="preserve"> attraverso la brochure informativa.</w:t>
      </w:r>
    </w:p>
    <w:p w14:paraId="5C1057C7" w14:textId="019427AE" w:rsidR="00E005EA" w:rsidRDefault="00845E4D" w:rsidP="001A1D03">
      <w:pPr>
        <w:spacing w:after="0"/>
        <w:jc w:val="both"/>
        <w:rPr>
          <w:rFonts w:asciiTheme="majorHAnsi" w:eastAsia="Arial Unicode MS" w:hAnsiTheme="majorHAnsi" w:cstheme="majorHAnsi"/>
          <w:sz w:val="20"/>
          <w:szCs w:val="20"/>
          <w:lang w:eastAsia="en-US"/>
        </w:rPr>
      </w:pPr>
      <w:proofErr w:type="spellStart"/>
      <w:r>
        <w:rPr>
          <w:rFonts w:asciiTheme="majorHAnsi" w:eastAsia="Arial Unicode MS" w:hAnsiTheme="majorHAnsi" w:cstheme="majorHAnsi"/>
          <w:sz w:val="20"/>
          <w:szCs w:val="20"/>
          <w:lang w:eastAsia="en-US"/>
        </w:rPr>
        <w:t>Golosaria</w:t>
      </w:r>
      <w:proofErr w:type="spellEnd"/>
      <w:r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 </w:t>
      </w:r>
      <w:r w:rsidR="008122CA">
        <w:rPr>
          <w:rFonts w:asciiTheme="majorHAnsi" w:eastAsia="Arial Unicode MS" w:hAnsiTheme="majorHAnsi" w:cstheme="majorHAnsi"/>
          <w:sz w:val="20"/>
          <w:szCs w:val="20"/>
          <w:lang w:eastAsia="en-US"/>
        </w:rPr>
        <w:t>sarà quindi</w:t>
      </w:r>
      <w:r w:rsidR="005D03B8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 </w:t>
      </w:r>
      <w:r>
        <w:rPr>
          <w:rFonts w:asciiTheme="majorHAnsi" w:eastAsia="Arial Unicode MS" w:hAnsiTheme="majorHAnsi" w:cstheme="majorHAnsi"/>
          <w:sz w:val="20"/>
          <w:szCs w:val="20"/>
          <w:lang w:eastAsia="en-US"/>
        </w:rPr>
        <w:t>l’occasione perfetta</w:t>
      </w:r>
      <w:r w:rsidR="002A59E8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 </w:t>
      </w:r>
      <w:r w:rsidR="00AD4A85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per promuovere </w:t>
      </w:r>
      <w:r w:rsidR="004F779A">
        <w:rPr>
          <w:rFonts w:asciiTheme="majorHAnsi" w:eastAsia="Arial Unicode MS" w:hAnsiTheme="majorHAnsi" w:cstheme="majorHAnsi"/>
          <w:sz w:val="20"/>
          <w:szCs w:val="20"/>
          <w:lang w:eastAsia="en-US"/>
        </w:rPr>
        <w:t>l</w:t>
      </w:r>
      <w:r w:rsidR="001C232C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a conoscenza </w:t>
      </w:r>
      <w:r w:rsidR="0059407B" w:rsidRPr="001A1D03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e l’impegno che stanno dietro </w:t>
      </w:r>
      <w:r w:rsidR="001C6D45">
        <w:rPr>
          <w:rFonts w:asciiTheme="majorHAnsi" w:eastAsia="Arial Unicode MS" w:hAnsiTheme="majorHAnsi" w:cstheme="majorHAnsi"/>
          <w:sz w:val="20"/>
          <w:szCs w:val="20"/>
          <w:lang w:eastAsia="en-US"/>
        </w:rPr>
        <w:t>a</w:t>
      </w:r>
      <w:r w:rsidR="0059407B" w:rsidRPr="001A1D03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 </w:t>
      </w:r>
      <w:r w:rsidR="001C6D45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produzioni </w:t>
      </w:r>
      <w:r w:rsidR="0059407B" w:rsidRPr="001A1D03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tipiche e uniche nel loro genere, </w:t>
      </w:r>
      <w:r w:rsidR="00261959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come </w:t>
      </w:r>
      <w:r w:rsidR="0059407B" w:rsidRPr="001A1D03">
        <w:rPr>
          <w:rFonts w:asciiTheme="majorHAnsi" w:eastAsia="Arial Unicode MS" w:hAnsiTheme="majorHAnsi" w:cstheme="majorHAnsi"/>
          <w:sz w:val="20"/>
          <w:szCs w:val="20"/>
          <w:lang w:eastAsia="en-US"/>
        </w:rPr>
        <w:t>delle vere e proprie forme d’arte</w:t>
      </w:r>
      <w:r w:rsidR="004F779A">
        <w:rPr>
          <w:rFonts w:asciiTheme="majorHAnsi" w:eastAsia="Arial Unicode MS" w:hAnsiTheme="majorHAnsi" w:cstheme="majorHAnsi"/>
          <w:sz w:val="20"/>
          <w:szCs w:val="20"/>
          <w:lang w:eastAsia="en-US"/>
        </w:rPr>
        <w:t>.</w:t>
      </w:r>
    </w:p>
    <w:p w14:paraId="0420CEAF" w14:textId="79A5C3F2" w:rsidR="00334493" w:rsidRDefault="00334493" w:rsidP="001A1D03">
      <w:pPr>
        <w:spacing w:after="0"/>
        <w:jc w:val="both"/>
        <w:rPr>
          <w:rFonts w:asciiTheme="majorHAnsi" w:eastAsia="Arial Unicode MS" w:hAnsiTheme="majorHAnsi" w:cstheme="majorHAnsi"/>
          <w:sz w:val="20"/>
          <w:szCs w:val="20"/>
          <w:lang w:eastAsia="en-US"/>
        </w:rPr>
      </w:pPr>
    </w:p>
    <w:p w14:paraId="6E59B385" w14:textId="16DC6FBE" w:rsidR="00334493" w:rsidRPr="00B20EE7" w:rsidRDefault="00334493" w:rsidP="00334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B20EE7">
        <w:rPr>
          <w:rFonts w:asciiTheme="majorHAnsi" w:hAnsiTheme="majorHAnsi" w:cstheme="majorHAnsi"/>
          <w:sz w:val="20"/>
          <w:szCs w:val="20"/>
        </w:rPr>
        <w:t>Ulteriori informazioni relative</w:t>
      </w:r>
      <w:r w:rsidR="008F489A">
        <w:rPr>
          <w:rFonts w:asciiTheme="majorHAnsi" w:hAnsiTheme="majorHAnsi" w:cstheme="majorHAnsi"/>
          <w:sz w:val="20"/>
          <w:szCs w:val="20"/>
        </w:rPr>
        <w:t xml:space="preserve"> ai capolavori di gusto</w:t>
      </w:r>
      <w:r w:rsidR="00771CDA">
        <w:rPr>
          <w:rFonts w:asciiTheme="majorHAnsi" w:hAnsiTheme="majorHAnsi" w:cstheme="majorHAnsi"/>
          <w:sz w:val="20"/>
          <w:szCs w:val="20"/>
        </w:rPr>
        <w:t xml:space="preserve"> protagonisti della </w:t>
      </w:r>
      <w:r w:rsidR="0068725C">
        <w:rPr>
          <w:rFonts w:asciiTheme="majorHAnsi" w:hAnsiTheme="majorHAnsi" w:cstheme="majorHAnsi"/>
          <w:sz w:val="20"/>
          <w:szCs w:val="20"/>
        </w:rPr>
        <w:t xml:space="preserve">campagna, </w:t>
      </w:r>
      <w:r w:rsidRPr="00B20EE7">
        <w:rPr>
          <w:rFonts w:asciiTheme="majorHAnsi" w:hAnsiTheme="majorHAnsi" w:cstheme="majorHAnsi"/>
          <w:sz w:val="20"/>
          <w:szCs w:val="20"/>
        </w:rPr>
        <w:t xml:space="preserve">garantiti dai marchi di qualità dell'Unione Europea, sono disponibili al sito </w:t>
      </w:r>
      <w:hyperlink r:id="rId9" w:history="1">
        <w:r w:rsidRPr="00C051F4">
          <w:rPr>
            <w:rFonts w:asciiTheme="majorHAnsi" w:hAnsiTheme="majorHAnsi" w:cstheme="majorHAnsi"/>
            <w:sz w:val="20"/>
            <w:szCs w:val="20"/>
          </w:rPr>
          <w:t>https://it.eurofoodart.eu/</w:t>
        </w:r>
      </w:hyperlink>
      <w:r w:rsidRPr="00437274">
        <w:rPr>
          <w:rFonts w:asciiTheme="majorHAnsi" w:hAnsiTheme="majorHAnsi" w:cstheme="majorHAnsi"/>
          <w:sz w:val="20"/>
          <w:szCs w:val="20"/>
        </w:rPr>
        <w:t>.</w:t>
      </w:r>
      <w:r w:rsidRPr="00B20EE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CC2D15E" w14:textId="3765C880" w:rsidR="00334493" w:rsidRPr="00FC567A" w:rsidRDefault="00334493" w:rsidP="00FC567A">
      <w:pPr>
        <w:spacing w:after="0"/>
        <w:jc w:val="both"/>
        <w:rPr>
          <w:rFonts w:asciiTheme="majorHAnsi" w:eastAsia="Arial Unicode MS" w:hAnsiTheme="majorHAnsi" w:cstheme="majorHAnsi"/>
          <w:sz w:val="20"/>
          <w:szCs w:val="20"/>
          <w:lang w:eastAsia="en-US"/>
        </w:rPr>
      </w:pPr>
      <w:r w:rsidRPr="00FC567A">
        <w:rPr>
          <w:rFonts w:asciiTheme="majorHAnsi" w:eastAsia="Arial Unicode MS" w:hAnsiTheme="majorHAnsi" w:cstheme="majorHAnsi"/>
          <w:sz w:val="20"/>
          <w:szCs w:val="20"/>
          <w:lang w:eastAsia="en-US"/>
        </w:rPr>
        <w:t>La Campagna di Comunicazione Europea “</w:t>
      </w:r>
      <w:r w:rsidRPr="00FC567A">
        <w:rPr>
          <w:rFonts w:asciiTheme="majorHAnsi" w:eastAsia="Arial Unicode MS" w:hAnsiTheme="majorHAnsi" w:cstheme="majorHAnsi"/>
          <w:i/>
          <w:iCs/>
          <w:sz w:val="20"/>
          <w:szCs w:val="20"/>
          <w:lang w:eastAsia="en-US"/>
        </w:rPr>
        <w:t>L’eccellenza europea è una forma d’arte</w:t>
      </w:r>
      <w:r w:rsidRPr="00FC567A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”, volta a informare i consumatori e rafforzare la loro conoscenza sui marchi di qualità europea, accomuna 13 eccellenze certificate DOP e IGP provenienti da tre Paesi: il Prosciutto di Carpegna DOP, eccellenza tutta made in </w:t>
      </w:r>
      <w:proofErr w:type="spellStart"/>
      <w:r w:rsidRPr="00FC567A">
        <w:rPr>
          <w:rFonts w:asciiTheme="majorHAnsi" w:eastAsia="Arial Unicode MS" w:hAnsiTheme="majorHAnsi" w:cstheme="majorHAnsi"/>
          <w:sz w:val="20"/>
          <w:szCs w:val="20"/>
          <w:lang w:eastAsia="en-US"/>
        </w:rPr>
        <w:t>Italy</w:t>
      </w:r>
      <w:proofErr w:type="spellEnd"/>
      <w:r w:rsidRPr="00FC567A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, le </w:t>
      </w:r>
      <w:proofErr w:type="spellStart"/>
      <w:r w:rsidRPr="00FC567A">
        <w:rPr>
          <w:rFonts w:asciiTheme="majorHAnsi" w:eastAsia="Arial Unicode MS" w:hAnsiTheme="majorHAnsi" w:cstheme="majorHAnsi"/>
          <w:sz w:val="20"/>
          <w:szCs w:val="20"/>
          <w:lang w:eastAsia="en-US"/>
        </w:rPr>
        <w:t>Pruneaux</w:t>
      </w:r>
      <w:proofErr w:type="spellEnd"/>
      <w:r w:rsidRPr="00FC567A">
        <w:rPr>
          <w:rFonts w:asciiTheme="majorHAnsi" w:eastAsia="Arial Unicode MS" w:hAnsiTheme="majorHAnsi" w:cstheme="majorHAnsi"/>
          <w:sz w:val="20"/>
          <w:szCs w:val="20"/>
          <w:lang w:eastAsia="en-US"/>
        </w:rPr>
        <w:t xml:space="preserve"> d’Agen IGP, le note prugne provenienti dalla Francia, e undici prodotti DOP/IGP originari della </w:t>
      </w:r>
      <w:r w:rsidR="00E27915">
        <w:rPr>
          <w:rFonts w:asciiTheme="majorHAnsi" w:eastAsia="Arial Unicode MS" w:hAnsiTheme="majorHAnsi" w:cstheme="majorHAnsi"/>
          <w:sz w:val="20"/>
          <w:szCs w:val="20"/>
          <w:lang w:eastAsia="en-US"/>
        </w:rPr>
        <w:t>V</w:t>
      </w:r>
      <w:r w:rsidRPr="00FC567A">
        <w:rPr>
          <w:rFonts w:asciiTheme="majorHAnsi" w:eastAsia="Arial Unicode MS" w:hAnsiTheme="majorHAnsi" w:cstheme="majorHAnsi"/>
          <w:sz w:val="20"/>
          <w:szCs w:val="20"/>
          <w:lang w:eastAsia="en-US"/>
        </w:rPr>
        <w:t>allonia, regione del Belgio. Prodotti, questi, unici e speciali per il loro territorio d’origine, per la loro storia e tradizione produttiva oltre che per l’impegno di tutti coloro che da sempre lavorano per tramandare la passione, la cura e la dedizione per dei prodotti e sapori d’eccellenza. Scegliere un prodotto DOP o IGP vuol dire quindi scegliere un capolavoro di gusto autentico ed ineguagliabile.</w:t>
      </w:r>
    </w:p>
    <w:p w14:paraId="675B19D7" w14:textId="77777777" w:rsidR="00334493" w:rsidRPr="001A1D03" w:rsidRDefault="00334493" w:rsidP="001A1D03">
      <w:pPr>
        <w:spacing w:after="0"/>
        <w:jc w:val="both"/>
        <w:rPr>
          <w:rFonts w:asciiTheme="majorHAnsi" w:eastAsia="Arial Unicode MS" w:hAnsiTheme="majorHAnsi" w:cstheme="majorHAnsi"/>
          <w:sz w:val="20"/>
          <w:szCs w:val="20"/>
          <w:lang w:eastAsia="en-US"/>
        </w:rPr>
      </w:pPr>
    </w:p>
    <w:p w14:paraId="67F19319" w14:textId="77777777" w:rsidR="0071714B" w:rsidRPr="00D34475" w:rsidRDefault="0071714B" w:rsidP="0071714B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34475">
        <w:rPr>
          <w:rFonts w:asciiTheme="majorHAnsi" w:hAnsiTheme="majorHAnsi" w:cstheme="majorHAnsi"/>
          <w:b/>
          <w:bCs/>
          <w:sz w:val="20"/>
          <w:szCs w:val="20"/>
        </w:rPr>
        <w:t>A PROPOSITO DEI BENEFICIARI DELLA CAMPAGNA</w:t>
      </w:r>
    </w:p>
    <w:p w14:paraId="39A51760" w14:textId="77777777" w:rsidR="0071714B" w:rsidRPr="00D34475" w:rsidRDefault="0071714B" w:rsidP="0071714B">
      <w:pPr>
        <w:jc w:val="both"/>
        <w:rPr>
          <w:rFonts w:asciiTheme="majorHAnsi" w:hAnsiTheme="majorHAnsi" w:cstheme="majorHAnsi"/>
          <w:sz w:val="20"/>
          <w:szCs w:val="20"/>
        </w:rPr>
      </w:pPr>
      <w:r w:rsidRPr="00D34475">
        <w:rPr>
          <w:rFonts w:asciiTheme="majorHAnsi" w:hAnsiTheme="majorHAnsi" w:cstheme="majorHAnsi"/>
          <w:b/>
          <w:bCs/>
          <w:sz w:val="20"/>
          <w:szCs w:val="20"/>
        </w:rPr>
        <w:t xml:space="preserve">Il Bureau </w:t>
      </w:r>
      <w:r>
        <w:rPr>
          <w:rFonts w:asciiTheme="majorHAnsi" w:hAnsiTheme="majorHAnsi" w:cstheme="majorHAnsi"/>
          <w:b/>
          <w:bCs/>
          <w:sz w:val="20"/>
          <w:szCs w:val="20"/>
        </w:rPr>
        <w:t>n</w:t>
      </w:r>
      <w:r w:rsidRPr="00D34475">
        <w:rPr>
          <w:rFonts w:asciiTheme="majorHAnsi" w:hAnsiTheme="majorHAnsi" w:cstheme="majorHAnsi"/>
          <w:b/>
          <w:bCs/>
          <w:sz w:val="20"/>
          <w:szCs w:val="20"/>
        </w:rPr>
        <w:t xml:space="preserve">ational </w:t>
      </w:r>
      <w:proofErr w:type="spellStart"/>
      <w:r w:rsidRPr="00D34475">
        <w:rPr>
          <w:rFonts w:asciiTheme="majorHAnsi" w:hAnsiTheme="majorHAnsi" w:cstheme="majorHAnsi"/>
          <w:b/>
          <w:bCs/>
          <w:sz w:val="20"/>
          <w:szCs w:val="20"/>
        </w:rPr>
        <w:t>Interprofessionnel</w:t>
      </w:r>
      <w:proofErr w:type="spellEnd"/>
      <w:r w:rsidRPr="00D3447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D34475">
        <w:rPr>
          <w:rFonts w:asciiTheme="majorHAnsi" w:hAnsiTheme="majorHAnsi" w:cstheme="majorHAnsi"/>
          <w:b/>
          <w:bCs/>
          <w:sz w:val="20"/>
          <w:szCs w:val="20"/>
        </w:rPr>
        <w:t>du</w:t>
      </w:r>
      <w:proofErr w:type="spellEnd"/>
      <w:r w:rsidRPr="00D3447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D34475">
        <w:rPr>
          <w:rFonts w:asciiTheme="majorHAnsi" w:hAnsiTheme="majorHAnsi" w:cstheme="majorHAnsi"/>
          <w:b/>
          <w:bCs/>
          <w:sz w:val="20"/>
          <w:szCs w:val="20"/>
        </w:rPr>
        <w:t>Pruneau</w:t>
      </w:r>
      <w:proofErr w:type="spellEnd"/>
      <w:r w:rsidRPr="00D34475">
        <w:rPr>
          <w:rFonts w:asciiTheme="majorHAnsi" w:hAnsiTheme="majorHAnsi" w:cstheme="majorHAnsi"/>
          <w:sz w:val="20"/>
          <w:szCs w:val="20"/>
        </w:rPr>
        <w:t xml:space="preserve"> riunisce e rappresenta tutti i produttori francesi di </w:t>
      </w:r>
      <w:proofErr w:type="spellStart"/>
      <w:r w:rsidRPr="00D34475">
        <w:rPr>
          <w:rFonts w:asciiTheme="majorHAnsi" w:hAnsiTheme="majorHAnsi" w:cstheme="majorHAnsi"/>
          <w:sz w:val="20"/>
          <w:szCs w:val="20"/>
        </w:rPr>
        <w:t>pruneaux</w:t>
      </w:r>
      <w:proofErr w:type="spellEnd"/>
      <w:r w:rsidRPr="00D34475">
        <w:rPr>
          <w:rFonts w:asciiTheme="majorHAnsi" w:hAnsiTheme="majorHAnsi" w:cstheme="majorHAnsi"/>
          <w:sz w:val="20"/>
          <w:szCs w:val="20"/>
        </w:rPr>
        <w:t xml:space="preserve"> d'Agen ed i lavoratori della sua filiera. Il BIP fornisce anche un monitoraggio scientifico e tecnico al fine di promuovere la qualità del prodotto e sviluppare la sua immagine e reputazione in Francia e all'estero. Questa organizzazione è finanziata dai contributi volontari raccolti dagli attori coinvolti a monte e a valle del settore.</w:t>
      </w:r>
    </w:p>
    <w:p w14:paraId="4A7E30F3" w14:textId="77777777" w:rsidR="0071714B" w:rsidRPr="00D34475" w:rsidRDefault="0071714B" w:rsidP="0071714B">
      <w:pPr>
        <w:jc w:val="both"/>
        <w:rPr>
          <w:rFonts w:asciiTheme="majorHAnsi" w:hAnsiTheme="majorHAnsi" w:cstheme="majorHAnsi"/>
          <w:sz w:val="20"/>
          <w:szCs w:val="20"/>
        </w:rPr>
      </w:pPr>
      <w:r w:rsidRPr="00D34475">
        <w:rPr>
          <w:rFonts w:asciiTheme="majorHAnsi" w:hAnsiTheme="majorHAnsi" w:cstheme="majorHAnsi"/>
          <w:b/>
          <w:bCs/>
          <w:sz w:val="20"/>
          <w:szCs w:val="20"/>
        </w:rPr>
        <w:t>Il Consorzio Prosciutto di Carpegna</w:t>
      </w:r>
      <w:r w:rsidRPr="00D34475">
        <w:rPr>
          <w:rFonts w:asciiTheme="majorHAnsi" w:hAnsiTheme="majorHAnsi" w:cstheme="majorHAnsi"/>
          <w:sz w:val="20"/>
          <w:szCs w:val="20"/>
        </w:rPr>
        <w:t xml:space="preserve"> è un'associazione italiana che si propone di preservare e controllare il processo di produzione del prosciutto crudo di Carpegna. Nato nel 2015, ha lo scopo di tutelare e valorizzare il Prosciutto di Carpegna DOP in termini di valori, caratteristiche, stagionatura e metodi di produzione che gli hanno permesso di ottenere la DOP (Denominazione di Origine Protetta) nel 1996.</w:t>
      </w:r>
    </w:p>
    <w:p w14:paraId="412884DE" w14:textId="5633A8D2" w:rsidR="0071714B" w:rsidRPr="00D34475" w:rsidRDefault="0071714B" w:rsidP="0071714B">
      <w:pPr>
        <w:jc w:val="both"/>
        <w:rPr>
          <w:rFonts w:asciiTheme="majorHAnsi" w:hAnsiTheme="majorHAnsi" w:cstheme="majorHAnsi"/>
          <w:sz w:val="20"/>
          <w:szCs w:val="20"/>
        </w:rPr>
      </w:pPr>
      <w:r w:rsidRPr="00D34475">
        <w:rPr>
          <w:rFonts w:asciiTheme="majorHAnsi" w:hAnsiTheme="majorHAnsi" w:cstheme="majorHAnsi"/>
          <w:b/>
          <w:bCs/>
          <w:sz w:val="20"/>
          <w:szCs w:val="20"/>
        </w:rPr>
        <w:t>L’APAQ-W</w:t>
      </w:r>
      <w:r w:rsidRPr="00D34475">
        <w:rPr>
          <w:rFonts w:asciiTheme="majorHAnsi" w:hAnsiTheme="majorHAnsi" w:cstheme="majorHAnsi"/>
          <w:sz w:val="20"/>
          <w:szCs w:val="20"/>
        </w:rPr>
        <w:t xml:space="preserve"> è un’organizzazione della regione della </w:t>
      </w:r>
      <w:r w:rsidR="00E27915">
        <w:rPr>
          <w:rFonts w:asciiTheme="majorHAnsi" w:hAnsiTheme="majorHAnsi" w:cstheme="majorHAnsi"/>
          <w:sz w:val="20"/>
          <w:szCs w:val="20"/>
        </w:rPr>
        <w:t>V</w:t>
      </w:r>
      <w:r w:rsidRPr="00D34475">
        <w:rPr>
          <w:rFonts w:asciiTheme="majorHAnsi" w:hAnsiTheme="majorHAnsi" w:cstheme="majorHAnsi"/>
          <w:sz w:val="20"/>
          <w:szCs w:val="20"/>
        </w:rPr>
        <w:t>allonia le cui principali missioni sono far conoscere l'agricoltura ed i prodotti locali, nonché valorizzare i lavoratori della filiera di produzione, il loro know-how e la qualità dei prodotti. Questo organismo appartiene al settore agroalimentare dal 2003 e il suo organo di supervisione è il ministero vallone dell'agricoltura.</w:t>
      </w:r>
    </w:p>
    <w:p w14:paraId="079D6CB3" w14:textId="77777777" w:rsidR="0071714B" w:rsidRPr="00D34475" w:rsidRDefault="0071714B" w:rsidP="0071714B">
      <w:pPr>
        <w:jc w:val="both"/>
        <w:rPr>
          <w:rFonts w:asciiTheme="majorHAnsi" w:hAnsiTheme="majorHAnsi" w:cstheme="majorHAnsi"/>
          <w:sz w:val="20"/>
          <w:szCs w:val="20"/>
        </w:rPr>
      </w:pPr>
      <w:r w:rsidRPr="00D34475">
        <w:rPr>
          <w:rFonts w:asciiTheme="majorHAnsi" w:hAnsiTheme="majorHAnsi" w:cstheme="majorHAnsi"/>
          <w:b/>
          <w:bCs/>
          <w:sz w:val="20"/>
          <w:szCs w:val="20"/>
        </w:rPr>
        <w:lastRenderedPageBreak/>
        <w:t>Ufficio stampa </w:t>
      </w:r>
      <w:proofErr w:type="gramStart"/>
      <w:r w:rsidRPr="00D34475">
        <w:rPr>
          <w:rFonts w:asciiTheme="majorHAnsi" w:hAnsiTheme="majorHAnsi" w:cstheme="majorHAnsi"/>
          <w:b/>
          <w:bCs/>
          <w:sz w:val="20"/>
          <w:szCs w:val="20"/>
        </w:rPr>
        <w:t>campagna</w:t>
      </w:r>
      <w:proofErr w:type="gramEnd"/>
      <w:r w:rsidRPr="00D34475">
        <w:rPr>
          <w:rFonts w:asciiTheme="majorHAnsi" w:hAnsiTheme="majorHAnsi" w:cstheme="majorHAnsi"/>
          <w:sz w:val="20"/>
          <w:szCs w:val="20"/>
        </w:rPr>
        <w:t xml:space="preserve"> </w:t>
      </w:r>
      <w:r w:rsidRPr="00D34475">
        <w:rPr>
          <w:rFonts w:asciiTheme="majorHAnsi" w:hAnsiTheme="majorHAnsi" w:cstheme="majorHAnsi"/>
          <w:i/>
          <w:iCs/>
          <w:sz w:val="20"/>
          <w:szCs w:val="20"/>
        </w:rPr>
        <w:t>L’eccellenza europea è una forma d’arte</w:t>
      </w:r>
      <w:r w:rsidRPr="00D3447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AF8701B" w14:textId="735FE940" w:rsidR="0071714B" w:rsidRPr="00D56EFF" w:rsidRDefault="0071714B" w:rsidP="002940FC">
      <w:pPr>
        <w:jc w:val="both"/>
        <w:rPr>
          <w:rFonts w:asciiTheme="majorHAnsi" w:eastAsia="Arial Unicode MS" w:hAnsiTheme="majorHAnsi" w:cstheme="majorHAnsi"/>
          <w:sz w:val="20"/>
          <w:szCs w:val="20"/>
          <w:lang w:eastAsia="en-US"/>
        </w:rPr>
      </w:pPr>
      <w:r w:rsidRPr="00D34475">
        <w:rPr>
          <w:rFonts w:asciiTheme="majorHAnsi" w:hAnsiTheme="majorHAnsi" w:cstheme="majorHAnsi"/>
          <w:sz w:val="20"/>
          <w:szCs w:val="20"/>
        </w:rPr>
        <w:t xml:space="preserve">Sopexa Italia -Tel. 02.86.37.41 - ufficiostampa@sopexa.com </w:t>
      </w:r>
    </w:p>
    <w:sectPr w:rsidR="0071714B" w:rsidRPr="00D56EFF">
      <w:head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AE2A" w14:textId="77777777" w:rsidR="00D058AA" w:rsidRDefault="00D058AA">
      <w:pPr>
        <w:spacing w:after="0" w:line="240" w:lineRule="auto"/>
      </w:pPr>
      <w:r>
        <w:separator/>
      </w:r>
    </w:p>
  </w:endnote>
  <w:endnote w:type="continuationSeparator" w:id="0">
    <w:p w14:paraId="3D34A51E" w14:textId="77777777" w:rsidR="00D058AA" w:rsidRDefault="00D058AA">
      <w:pPr>
        <w:spacing w:after="0" w:line="240" w:lineRule="auto"/>
      </w:pPr>
      <w:r>
        <w:continuationSeparator/>
      </w:r>
    </w:p>
  </w:endnote>
  <w:endnote w:type="continuationNotice" w:id="1">
    <w:p w14:paraId="073A310A" w14:textId="77777777" w:rsidR="00D058AA" w:rsidRDefault="00D05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B05B" w14:textId="77777777" w:rsidR="00D058AA" w:rsidRDefault="00D058AA">
      <w:pPr>
        <w:spacing w:after="0" w:line="240" w:lineRule="auto"/>
      </w:pPr>
      <w:r>
        <w:separator/>
      </w:r>
    </w:p>
  </w:footnote>
  <w:footnote w:type="continuationSeparator" w:id="0">
    <w:p w14:paraId="1105909C" w14:textId="77777777" w:rsidR="00D058AA" w:rsidRDefault="00D058AA">
      <w:pPr>
        <w:spacing w:after="0" w:line="240" w:lineRule="auto"/>
      </w:pPr>
      <w:r>
        <w:continuationSeparator/>
      </w:r>
    </w:p>
  </w:footnote>
  <w:footnote w:type="continuationNotice" w:id="1">
    <w:p w14:paraId="3D5D7A40" w14:textId="77777777" w:rsidR="00D058AA" w:rsidRDefault="00D05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B839" w14:textId="1CC50B4A" w:rsidR="00E005EA" w:rsidRDefault="002940FC">
    <w:pPr>
      <w:pStyle w:val="Intestazioneepidipagina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4E4EE4B5" wp14:editId="5D179A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57" cy="1356543"/>
          <wp:effectExtent l="0" t="0" r="3175" b="0"/>
          <wp:wrapThrough wrapText="bothSides" distL="152400" distR="152400">
            <wp:wrapPolygon edited="1">
              <wp:start x="0" y="0"/>
              <wp:lineTo x="21600" y="0"/>
              <wp:lineTo x="21600" y="10698"/>
              <wp:lineTo x="21136" y="10698"/>
              <wp:lineTo x="21199" y="20690"/>
              <wp:lineTo x="19132" y="21160"/>
              <wp:lineTo x="19132" y="10698"/>
              <wp:lineTo x="0" y="10698"/>
              <wp:lineTo x="0" y="0"/>
            </wp:wrapPolygon>
          </wp:wrapThrough>
          <wp:docPr id="1073741825" name="officeArt object" descr="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65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EA"/>
    <w:rsid w:val="00001F5C"/>
    <w:rsid w:val="00006C5D"/>
    <w:rsid w:val="00012A43"/>
    <w:rsid w:val="0001623E"/>
    <w:rsid w:val="0002500E"/>
    <w:rsid w:val="00030939"/>
    <w:rsid w:val="00051FBC"/>
    <w:rsid w:val="000539D1"/>
    <w:rsid w:val="0006206C"/>
    <w:rsid w:val="00062369"/>
    <w:rsid w:val="00073C6D"/>
    <w:rsid w:val="000801F6"/>
    <w:rsid w:val="00082CBB"/>
    <w:rsid w:val="00085659"/>
    <w:rsid w:val="00090399"/>
    <w:rsid w:val="000939F0"/>
    <w:rsid w:val="000A0FBA"/>
    <w:rsid w:val="000C0420"/>
    <w:rsid w:val="000D20B4"/>
    <w:rsid w:val="000D63CE"/>
    <w:rsid w:val="000D7324"/>
    <w:rsid w:val="000E49FF"/>
    <w:rsid w:val="000F2F1C"/>
    <w:rsid w:val="000F7E22"/>
    <w:rsid w:val="0010769E"/>
    <w:rsid w:val="00127D65"/>
    <w:rsid w:val="001308DC"/>
    <w:rsid w:val="00132431"/>
    <w:rsid w:val="001532B3"/>
    <w:rsid w:val="001908EE"/>
    <w:rsid w:val="001A1D03"/>
    <w:rsid w:val="001C232C"/>
    <w:rsid w:val="001C6D45"/>
    <w:rsid w:val="001C7219"/>
    <w:rsid w:val="001D47B3"/>
    <w:rsid w:val="001D642C"/>
    <w:rsid w:val="001F01E3"/>
    <w:rsid w:val="001F565F"/>
    <w:rsid w:val="001F695E"/>
    <w:rsid w:val="0024259E"/>
    <w:rsid w:val="00244044"/>
    <w:rsid w:val="00251D51"/>
    <w:rsid w:val="00254E1A"/>
    <w:rsid w:val="002561E1"/>
    <w:rsid w:val="00256D94"/>
    <w:rsid w:val="00261959"/>
    <w:rsid w:val="00264882"/>
    <w:rsid w:val="0026654D"/>
    <w:rsid w:val="0028467D"/>
    <w:rsid w:val="002940FC"/>
    <w:rsid w:val="002952BD"/>
    <w:rsid w:val="002A59E8"/>
    <w:rsid w:val="002B0873"/>
    <w:rsid w:val="002D1453"/>
    <w:rsid w:val="002D2D4C"/>
    <w:rsid w:val="002F1A65"/>
    <w:rsid w:val="002F32A5"/>
    <w:rsid w:val="00305D19"/>
    <w:rsid w:val="00311DAE"/>
    <w:rsid w:val="003213A7"/>
    <w:rsid w:val="0033127D"/>
    <w:rsid w:val="00332691"/>
    <w:rsid w:val="00334493"/>
    <w:rsid w:val="00337E72"/>
    <w:rsid w:val="00352CA4"/>
    <w:rsid w:val="003615BF"/>
    <w:rsid w:val="003632D9"/>
    <w:rsid w:val="00364869"/>
    <w:rsid w:val="003723F2"/>
    <w:rsid w:val="00381093"/>
    <w:rsid w:val="00394D2B"/>
    <w:rsid w:val="00395902"/>
    <w:rsid w:val="003A5EC1"/>
    <w:rsid w:val="003B36E1"/>
    <w:rsid w:val="003C0C52"/>
    <w:rsid w:val="003C131D"/>
    <w:rsid w:val="003C7C81"/>
    <w:rsid w:val="003D134A"/>
    <w:rsid w:val="003D3A26"/>
    <w:rsid w:val="003D6F3A"/>
    <w:rsid w:val="003E6951"/>
    <w:rsid w:val="003F0D02"/>
    <w:rsid w:val="003F77CB"/>
    <w:rsid w:val="00407433"/>
    <w:rsid w:val="00411F47"/>
    <w:rsid w:val="00413D26"/>
    <w:rsid w:val="00414AE7"/>
    <w:rsid w:val="00416B1B"/>
    <w:rsid w:val="004174D9"/>
    <w:rsid w:val="00440006"/>
    <w:rsid w:val="00441F3B"/>
    <w:rsid w:val="00465062"/>
    <w:rsid w:val="0046671E"/>
    <w:rsid w:val="004723C0"/>
    <w:rsid w:val="004730C8"/>
    <w:rsid w:val="00484C08"/>
    <w:rsid w:val="00487219"/>
    <w:rsid w:val="00493E73"/>
    <w:rsid w:val="004B19FF"/>
    <w:rsid w:val="004B75E3"/>
    <w:rsid w:val="004D1FBC"/>
    <w:rsid w:val="004F779A"/>
    <w:rsid w:val="005045E5"/>
    <w:rsid w:val="0050711C"/>
    <w:rsid w:val="00530EEE"/>
    <w:rsid w:val="00537633"/>
    <w:rsid w:val="005458A3"/>
    <w:rsid w:val="0056243F"/>
    <w:rsid w:val="00581AAA"/>
    <w:rsid w:val="00583670"/>
    <w:rsid w:val="0059407B"/>
    <w:rsid w:val="005A2887"/>
    <w:rsid w:val="005A3F57"/>
    <w:rsid w:val="005B3041"/>
    <w:rsid w:val="005B52A9"/>
    <w:rsid w:val="005C386A"/>
    <w:rsid w:val="005D03B8"/>
    <w:rsid w:val="005D494D"/>
    <w:rsid w:val="00604714"/>
    <w:rsid w:val="00620432"/>
    <w:rsid w:val="00641F12"/>
    <w:rsid w:val="00643B36"/>
    <w:rsid w:val="00655029"/>
    <w:rsid w:val="00666E40"/>
    <w:rsid w:val="0068725C"/>
    <w:rsid w:val="006A5EBF"/>
    <w:rsid w:val="006C6849"/>
    <w:rsid w:val="006C7E38"/>
    <w:rsid w:val="006D3F83"/>
    <w:rsid w:val="006F26AF"/>
    <w:rsid w:val="006F379D"/>
    <w:rsid w:val="006F6184"/>
    <w:rsid w:val="00711AE3"/>
    <w:rsid w:val="0071714B"/>
    <w:rsid w:val="00733D8D"/>
    <w:rsid w:val="00747DF0"/>
    <w:rsid w:val="007505B7"/>
    <w:rsid w:val="007509D0"/>
    <w:rsid w:val="00751ED5"/>
    <w:rsid w:val="00754539"/>
    <w:rsid w:val="0076122D"/>
    <w:rsid w:val="00763E37"/>
    <w:rsid w:val="0076430B"/>
    <w:rsid w:val="00764F44"/>
    <w:rsid w:val="00765065"/>
    <w:rsid w:val="00771CDA"/>
    <w:rsid w:val="00790EF8"/>
    <w:rsid w:val="007914CF"/>
    <w:rsid w:val="007A0029"/>
    <w:rsid w:val="007B501E"/>
    <w:rsid w:val="007E62E7"/>
    <w:rsid w:val="00800E3D"/>
    <w:rsid w:val="00804A5D"/>
    <w:rsid w:val="008122CA"/>
    <w:rsid w:val="0081552F"/>
    <w:rsid w:val="008328EF"/>
    <w:rsid w:val="0083438F"/>
    <w:rsid w:val="00835450"/>
    <w:rsid w:val="00845E4D"/>
    <w:rsid w:val="00871C95"/>
    <w:rsid w:val="00882731"/>
    <w:rsid w:val="0088406E"/>
    <w:rsid w:val="008A30E6"/>
    <w:rsid w:val="008B4670"/>
    <w:rsid w:val="008B7539"/>
    <w:rsid w:val="008C0274"/>
    <w:rsid w:val="008E0CA2"/>
    <w:rsid w:val="008F489A"/>
    <w:rsid w:val="009035F2"/>
    <w:rsid w:val="009442B9"/>
    <w:rsid w:val="009565A6"/>
    <w:rsid w:val="00961D9F"/>
    <w:rsid w:val="009A1F7D"/>
    <w:rsid w:val="009A330E"/>
    <w:rsid w:val="009A3A6A"/>
    <w:rsid w:val="009B0BCE"/>
    <w:rsid w:val="009B633C"/>
    <w:rsid w:val="009C030B"/>
    <w:rsid w:val="009D02D7"/>
    <w:rsid w:val="009D69A8"/>
    <w:rsid w:val="00A27662"/>
    <w:rsid w:val="00A27AEB"/>
    <w:rsid w:val="00A53023"/>
    <w:rsid w:val="00A53348"/>
    <w:rsid w:val="00A739C4"/>
    <w:rsid w:val="00A86EEF"/>
    <w:rsid w:val="00A94477"/>
    <w:rsid w:val="00AA2EBB"/>
    <w:rsid w:val="00AA523A"/>
    <w:rsid w:val="00AD4A85"/>
    <w:rsid w:val="00AD7364"/>
    <w:rsid w:val="00B11BB8"/>
    <w:rsid w:val="00B201E5"/>
    <w:rsid w:val="00B31CD7"/>
    <w:rsid w:val="00B46D63"/>
    <w:rsid w:val="00B54213"/>
    <w:rsid w:val="00B7057B"/>
    <w:rsid w:val="00B75061"/>
    <w:rsid w:val="00B81968"/>
    <w:rsid w:val="00B83CFB"/>
    <w:rsid w:val="00B914AA"/>
    <w:rsid w:val="00BA578A"/>
    <w:rsid w:val="00BC3B1F"/>
    <w:rsid w:val="00BD00E1"/>
    <w:rsid w:val="00BF217E"/>
    <w:rsid w:val="00C12804"/>
    <w:rsid w:val="00C268FA"/>
    <w:rsid w:val="00C37F90"/>
    <w:rsid w:val="00C41EAB"/>
    <w:rsid w:val="00C64870"/>
    <w:rsid w:val="00C65906"/>
    <w:rsid w:val="00C73114"/>
    <w:rsid w:val="00C73E9D"/>
    <w:rsid w:val="00C74925"/>
    <w:rsid w:val="00C751FF"/>
    <w:rsid w:val="00C9065F"/>
    <w:rsid w:val="00C926E0"/>
    <w:rsid w:val="00CA06B6"/>
    <w:rsid w:val="00CB7FC0"/>
    <w:rsid w:val="00CD2B13"/>
    <w:rsid w:val="00CE076B"/>
    <w:rsid w:val="00CE5F47"/>
    <w:rsid w:val="00CF5E65"/>
    <w:rsid w:val="00D026A3"/>
    <w:rsid w:val="00D058AA"/>
    <w:rsid w:val="00D06AE4"/>
    <w:rsid w:val="00D07F5C"/>
    <w:rsid w:val="00D33B71"/>
    <w:rsid w:val="00D56EFF"/>
    <w:rsid w:val="00D67A83"/>
    <w:rsid w:val="00D72B28"/>
    <w:rsid w:val="00D73C15"/>
    <w:rsid w:val="00D7704A"/>
    <w:rsid w:val="00D77CCA"/>
    <w:rsid w:val="00D91923"/>
    <w:rsid w:val="00D9294E"/>
    <w:rsid w:val="00D92A80"/>
    <w:rsid w:val="00D92B11"/>
    <w:rsid w:val="00D9386F"/>
    <w:rsid w:val="00DA326E"/>
    <w:rsid w:val="00DB2D04"/>
    <w:rsid w:val="00DB6EB6"/>
    <w:rsid w:val="00DC2FC5"/>
    <w:rsid w:val="00DC78C5"/>
    <w:rsid w:val="00DE69A7"/>
    <w:rsid w:val="00DF7702"/>
    <w:rsid w:val="00E005EA"/>
    <w:rsid w:val="00E025D3"/>
    <w:rsid w:val="00E11AA6"/>
    <w:rsid w:val="00E12EBD"/>
    <w:rsid w:val="00E16E28"/>
    <w:rsid w:val="00E27915"/>
    <w:rsid w:val="00E30017"/>
    <w:rsid w:val="00E3427D"/>
    <w:rsid w:val="00E4721D"/>
    <w:rsid w:val="00E63449"/>
    <w:rsid w:val="00E8520F"/>
    <w:rsid w:val="00EA5CFA"/>
    <w:rsid w:val="00EC6765"/>
    <w:rsid w:val="00EF4386"/>
    <w:rsid w:val="00F10A7C"/>
    <w:rsid w:val="00F3102E"/>
    <w:rsid w:val="00F75521"/>
    <w:rsid w:val="00F90275"/>
    <w:rsid w:val="00F93D3E"/>
    <w:rsid w:val="00FB2317"/>
    <w:rsid w:val="00FC2405"/>
    <w:rsid w:val="00FC567A"/>
    <w:rsid w:val="00FC725C"/>
    <w:rsid w:val="00FD6A1C"/>
    <w:rsid w:val="387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BFD9"/>
  <w15:docId w15:val="{2A8ADEE8-048B-446F-8484-2E7C3F84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4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0F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94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0FC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C731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31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73114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1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114"/>
    <w:rPr>
      <w:rFonts w:ascii="Calibri" w:eastAsia="Calibri" w:hAnsi="Calibri" w:cs="Calibri"/>
      <w:b/>
      <w:bCs/>
      <w:color w:val="000000"/>
      <w:u w:color="000000"/>
    </w:rPr>
  </w:style>
  <w:style w:type="character" w:styleId="Menzione">
    <w:name w:val="Mention"/>
    <w:basedOn w:val="Carpredefinitoparagrafo"/>
    <w:uiPriority w:val="99"/>
    <w:unhideWhenUsed/>
    <w:rsid w:val="001C72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t.eurofoodar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C6DC9C0-35D5-4106-84A6-3778C1C5D4CE}">
    <t:Anchor>
      <t:Comment id="1378640715"/>
    </t:Anchor>
    <t:History>
      <t:Event id="{1C231C4B-68BC-4B50-BC1A-504415BADEDC}" time="2022-10-17T15:07:31.514Z">
        <t:Attribution userId="S::silvia.sidoli@sopexa.com::07070500-bd3d-422e-ad6e-a6c810401170" userProvider="AD" userName="Silvia SIDOLI"/>
        <t:Anchor>
          <t:Comment id="1378640715"/>
        </t:Anchor>
        <t:Create/>
      </t:Event>
      <t:Event id="{661A6196-F737-4624-BA20-0D556F83E026}" time="2022-10-17T15:07:31.514Z">
        <t:Attribution userId="S::silvia.sidoli@sopexa.com::07070500-bd3d-422e-ad6e-a6c810401170" userProvider="AD" userName="Silvia SIDOLI"/>
        <t:Anchor>
          <t:Comment id="1378640715"/>
        </t:Anchor>
        <t:Assign userId="S::ssonori@sopexa.com::66569cf3-11f0-4ce9-b687-847a1771fab6" userProvider="AD" userName="Sofia SONORI"/>
      </t:Event>
      <t:Event id="{1F16BCDA-3A71-42C5-BDDE-AFB949A0B867}" time="2022-10-17T15:07:31.514Z">
        <t:Attribution userId="S::silvia.sidoli@sopexa.com::07070500-bd3d-422e-ad6e-a6c810401170" userProvider="AD" userName="Silvia SIDOLI"/>
        <t:Anchor>
          <t:Comment id="1378640715"/>
        </t:Anchor>
        <t:SetTitle title="@Sofia SONORI verifica se si scrive Wallonia o Valonia in Italiano. Sul sito web mi pare ci sia scritto con la V"/>
      </t:Event>
    </t:History>
  </t:Task>
</t:Task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2064BAD16EC4D83BABA50EE6ABF5A" ma:contentTypeVersion="13" ma:contentTypeDescription="Crée un document." ma:contentTypeScope="" ma:versionID="e8ad5764bc4f23f288701bf44b425d62">
  <xsd:schema xmlns:xsd="http://www.w3.org/2001/XMLSchema" xmlns:xs="http://www.w3.org/2001/XMLSchema" xmlns:p="http://schemas.microsoft.com/office/2006/metadata/properties" xmlns:ns2="3c9167fb-7fe2-4a0a-b0a3-ec8d5b9b9942" xmlns:ns3="81d759c8-7f3d-496f-9f58-cac5d936304f" targetNamespace="http://schemas.microsoft.com/office/2006/metadata/properties" ma:root="true" ma:fieldsID="aeb2d091fae2fffcab9031fb2d49d2ff" ns2:_="" ns3:_="">
    <xsd:import namespace="3c9167fb-7fe2-4a0a-b0a3-ec8d5b9b9942"/>
    <xsd:import namespace="81d759c8-7f3d-496f-9f58-cac5d9363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167fb-7fe2-4a0a-b0a3-ec8d5b9b9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59c8-7f3d-496f-9f58-cac5d936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B1B17-446D-4515-898F-2196F006D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167fb-7fe2-4a0a-b0a3-ec8d5b9b9942"/>
    <ds:schemaRef ds:uri="81d759c8-7f3d-496f-9f58-cac5d9363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C9598-25B9-48C9-8673-B51EA660F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DB5F8-7454-4A17-9C76-C7BBB5364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Sofia SONORI</cp:lastModifiedBy>
  <cp:revision>219</cp:revision>
  <dcterms:created xsi:type="dcterms:W3CDTF">2022-10-14T01:12:00Z</dcterms:created>
  <dcterms:modified xsi:type="dcterms:W3CDTF">2022-10-25T07:50:00Z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0x010100EEC2064BAD16EC4D83BABA50EE6ABF5A</vt:lpwstr>
  </property>
</Properties>
</file>